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4ABB" w14:textId="77777777" w:rsidR="009722C7" w:rsidRDefault="009722C7" w:rsidP="009722C7">
      <w:pPr>
        <w:pStyle w:val="Heading1"/>
        <w:tabs>
          <w:tab w:val="left" w:pos="360"/>
          <w:tab w:val="left" w:pos="1080"/>
        </w:tabs>
        <w:ind w:left="0" w:right="3065" w:firstLine="0"/>
        <w:jc w:val="center"/>
        <w:rPr>
          <w:rFonts w:ascii="Helvetica" w:hAnsi="Helvetica"/>
          <w:color w:val="000000"/>
          <w:sz w:val="24"/>
          <w:szCs w:val="24"/>
          <w14:ligatures w14:val="standardContextual"/>
        </w:rPr>
      </w:pPr>
    </w:p>
    <w:p w14:paraId="2F0D0994" w14:textId="4029960D" w:rsidR="009722C7" w:rsidRPr="00050191" w:rsidRDefault="000045BB" w:rsidP="00050191">
      <w:pPr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EMPLOYMENT OPPORTUNITY</w:t>
      </w:r>
    </w:p>
    <w:p w14:paraId="223540C5" w14:textId="5A4EECED" w:rsidR="009722C7" w:rsidRPr="00050191" w:rsidRDefault="00061032" w:rsidP="00050191">
      <w:pPr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</w:t>
      </w:r>
      <w:r w:rsidR="009722C7" w:rsidRPr="00050191">
        <w:rPr>
          <w:rFonts w:ascii="Helvetica" w:hAnsi="Helvetica"/>
          <w:b/>
          <w:bCs/>
          <w:sz w:val="28"/>
          <w:szCs w:val="28"/>
        </w:rPr>
        <w:t>Registered Early Childhood Educator</w:t>
      </w:r>
      <w:r>
        <w:rPr>
          <w:rFonts w:ascii="Helvetica" w:hAnsi="Helvetica"/>
          <w:b/>
          <w:bCs/>
          <w:sz w:val="28"/>
          <w:szCs w:val="28"/>
        </w:rPr>
        <w:t>s</w:t>
      </w:r>
    </w:p>
    <w:p w14:paraId="050E7FD1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rPr>
          <w:rFonts w:ascii="Helvetica" w:hAnsi="Helvetica"/>
          <w:color w:val="000000"/>
          <w:sz w:val="24"/>
          <w:szCs w:val="24"/>
          <w14:ligatures w14:val="standardContextual"/>
        </w:rPr>
      </w:pPr>
    </w:p>
    <w:p w14:paraId="184A287B" w14:textId="7236BAC5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" w:line="259" w:lineRule="auto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b/>
          <w:bCs/>
          <w:color w:val="000000"/>
          <w:sz w:val="22"/>
          <w:szCs w:val="22"/>
          <w14:ligatures w14:val="standardContextual"/>
        </w:rPr>
        <w:t>TERM: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171B41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Permanent Full-Time, 40 hours per week, Monday to Friday, shifts between </w:t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>8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:</w:t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>0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0 am to 5:</w:t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>0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0 pm.</w:t>
      </w:r>
    </w:p>
    <w:p w14:paraId="6FFFA8F5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1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4D067DB9" w14:textId="23C33CE6" w:rsidR="0018231C" w:rsidRPr="00892116" w:rsidRDefault="00892116" w:rsidP="00171B41">
      <w:pPr>
        <w:pStyle w:val="BodyText"/>
        <w:tabs>
          <w:tab w:val="left" w:pos="360"/>
          <w:tab w:val="left" w:pos="1080"/>
        </w:tabs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b/>
          <w:bCs/>
          <w:color w:val="000000"/>
          <w:sz w:val="22"/>
          <w:szCs w:val="22"/>
          <w14:ligatures w14:val="standardContextual"/>
        </w:rPr>
        <w:t>SALARY: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Starting salary </w:t>
      </w:r>
      <w:r w:rsidR="00FF0408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$23.00 per hour + $2 </w:t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>wage</w:t>
      </w:r>
      <w:r w:rsidR="00FF0408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enhancemen</w:t>
      </w:r>
      <w:r w:rsidR="0018231C">
        <w:rPr>
          <w:rFonts w:ascii="Helvetica" w:hAnsi="Helvetica"/>
          <w:color w:val="000000"/>
          <w:sz w:val="22"/>
          <w:szCs w:val="22"/>
          <w14:ligatures w14:val="standardContextual"/>
        </w:rPr>
        <w:t>t (Registered ECE)</w:t>
      </w:r>
    </w:p>
    <w:p w14:paraId="3A2752E6" w14:textId="08AD1288" w:rsidR="00892116" w:rsidRPr="00892116" w:rsidRDefault="00892116" w:rsidP="00FF0408">
      <w:pPr>
        <w:pStyle w:val="BodyText"/>
        <w:tabs>
          <w:tab w:val="left" w:pos="360"/>
          <w:tab w:val="left" w:pos="1080"/>
        </w:tabs>
        <w:spacing w:before="57" w:line="300" w:lineRule="auto"/>
        <w:ind w:right="180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</w:p>
    <w:p w14:paraId="11A4170D" w14:textId="0566B0D0" w:rsidR="00892116" w:rsidRPr="00892116" w:rsidRDefault="00892116" w:rsidP="009722C7">
      <w:pPr>
        <w:tabs>
          <w:tab w:val="left" w:pos="360"/>
          <w:tab w:val="left" w:pos="1080"/>
        </w:tabs>
        <w:spacing w:before="1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>POSTING DATE: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0F0762"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  <w:r w:rsidR="00FF0408">
        <w:rPr>
          <w:rFonts w:ascii="Helvetica" w:hAnsi="Helvetica"/>
          <w:color w:val="000000"/>
          <w:sz w:val="22"/>
          <w:szCs w:val="22"/>
          <w14:ligatures w14:val="standardContextual"/>
        </w:rPr>
        <w:t>April 14, 2026</w:t>
      </w:r>
      <w:r w:rsidR="00FE1CE8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</w:p>
    <w:p w14:paraId="5F150ADD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454EA284" w14:textId="2B673773" w:rsidR="00892116" w:rsidRPr="00892116" w:rsidRDefault="00892116" w:rsidP="009722C7">
      <w:pPr>
        <w:tabs>
          <w:tab w:val="left" w:pos="360"/>
          <w:tab w:val="left" w:pos="1080"/>
        </w:tabs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>CLOSING DATE:</w:t>
      </w:r>
      <w:r w:rsidR="000F0762">
        <w:rPr>
          <w:rFonts w:ascii="Helvetica" w:eastAsia="Arial" w:hAnsi="Helvetica" w:cs="Arial"/>
          <w:b/>
          <w:bCs/>
          <w:color w:val="000000"/>
          <w:sz w:val="22"/>
          <w:szCs w:val="22"/>
          <w:lang w:eastAsia="en-US"/>
          <w14:ligatures w14:val="standardContextual"/>
        </w:rPr>
        <w:tab/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FE1CE8">
        <w:rPr>
          <w:rFonts w:ascii="Helvetica" w:hAnsi="Helvetica"/>
          <w:color w:val="000000"/>
          <w:sz w:val="22"/>
          <w:szCs w:val="22"/>
          <w14:ligatures w14:val="standardContextual"/>
        </w:rPr>
        <w:t>OPEN UNTIL FILLED</w:t>
      </w:r>
    </w:p>
    <w:p w14:paraId="74BD80CF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9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250383C1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spacing w:before="89"/>
        <w:ind w:left="0"/>
        <w:jc w:val="both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JOB SUMMARY:</w:t>
      </w:r>
    </w:p>
    <w:p w14:paraId="12E25503" w14:textId="14AFA6B8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19" w:line="261" w:lineRule="auto"/>
        <w:ind w:right="460"/>
        <w:jc w:val="both"/>
        <w:rPr>
          <w:rFonts w:ascii="Helvetica" w:hAnsi="Helvetica"/>
          <w:color w:val="000000"/>
          <w:sz w:val="22"/>
          <w:szCs w:val="22"/>
          <w14:ligatures w14:val="standardContextual"/>
        </w:rPr>
      </w:pP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Under the immediate supervision of the </w:t>
      </w:r>
      <w:r w:rsidR="00C4182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Munsee</w:t>
      </w:r>
      <w:r w:rsidR="00854C84">
        <w:rPr>
          <w:rFonts w:ascii="Helvetica" w:hAnsi="Helvetica"/>
          <w:color w:val="000000"/>
          <w:sz w:val="22"/>
          <w:szCs w:val="22"/>
          <w14:ligatures w14:val="standardContextual"/>
        </w:rPr>
        <w:t>-</w:t>
      </w:r>
      <w:r w:rsidR="00C4182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Delaware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Nation Child Care Supervisor, the RECE is responsible for the safety, health and well-being of children in the </w:t>
      </w:r>
      <w:r w:rsidR="00FE1CE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center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. General responsibilities include the preparation of weekly program plans that reflect the needs of the individual child, general </w:t>
      </w:r>
      <w:r w:rsidR="00FE1CE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upkeep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of toys, equipment and the Child Care Centre premises. The ideal candidate will be willing to learn basic </w:t>
      </w:r>
      <w:r w:rsidR="00171B41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Lunaape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</w:t>
      </w:r>
      <w:r w:rsidR="0093113E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language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that could be implemented into daily routines and activities. Munsee-Delaware Nation Child Care </w:t>
      </w:r>
      <w:r w:rsidR="007C4668"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>provides</w:t>
      </w:r>
      <w:r w:rsidRPr="00892116">
        <w:rPr>
          <w:rFonts w:ascii="Helvetica" w:hAnsi="Helvetica"/>
          <w:color w:val="000000"/>
          <w:sz w:val="22"/>
          <w:szCs w:val="22"/>
          <w14:ligatures w14:val="standardContextual"/>
        </w:rPr>
        <w:t xml:space="preserve"> training opportunities and educational advancements.</w:t>
      </w:r>
    </w:p>
    <w:p w14:paraId="0FE41C06" w14:textId="77777777" w:rsidR="00892116" w:rsidRPr="00892116" w:rsidRDefault="00892116" w:rsidP="009722C7">
      <w:pPr>
        <w:pStyle w:val="BodyText"/>
        <w:tabs>
          <w:tab w:val="left" w:pos="360"/>
          <w:tab w:val="left" w:pos="1080"/>
        </w:tabs>
        <w:spacing w:before="8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3D13D40B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DUTIES AND RESPONSIBILITIES:</w:t>
      </w:r>
    </w:p>
    <w:p w14:paraId="3CBA76E0" w14:textId="552ADE98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19" w:after="120" w:line="266" w:lineRule="auto"/>
        <w:ind w:left="360" w:right="47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Planning and implementing program plans that provide </w:t>
      </w:r>
      <w:r w:rsidR="0093113E" w:rsidRPr="00892116">
        <w:rPr>
          <w:rFonts w:ascii="Helvetica" w:hAnsi="Helvetica"/>
          <w:color w:val="000000"/>
          <w14:ligatures w14:val="standardContextual"/>
        </w:rPr>
        <w:t>age-appropriate</w:t>
      </w:r>
      <w:r w:rsidRPr="00892116">
        <w:rPr>
          <w:rFonts w:ascii="Helvetica" w:hAnsi="Helvetica"/>
          <w:color w:val="000000"/>
          <w14:ligatures w14:val="standardContextual"/>
        </w:rPr>
        <w:t xml:space="preserve"> play materials which continue to promote the safety, well-being and supports the interests of the </w:t>
      </w:r>
      <w:r w:rsidR="009D496D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586F30C9" w14:textId="3447E71F" w:rsidR="00892116" w:rsidRPr="00892116" w:rsidRDefault="00892116" w:rsidP="00050191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62" w:lineRule="auto"/>
        <w:ind w:left="360" w:right="46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Rotates equipment in all areas at least twice per month, or when the children lose interest in the </w:t>
      </w:r>
      <w:r w:rsidR="0093113E" w:rsidRPr="00892116">
        <w:rPr>
          <w:rFonts w:ascii="Helvetica" w:hAnsi="Helvetica"/>
          <w:color w:val="000000"/>
          <w14:ligatures w14:val="standardContextual"/>
        </w:rPr>
        <w:t>equipment.</w:t>
      </w:r>
    </w:p>
    <w:p w14:paraId="3CAF7ED0" w14:textId="035F4378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66" w:lineRule="auto"/>
        <w:ind w:left="360" w:right="468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Ensures equipment and furnishings are suitable to age and developmental levels to meet their physical, cognitive, language and social </w:t>
      </w:r>
      <w:r w:rsidR="0093113E" w:rsidRPr="00892116">
        <w:rPr>
          <w:rFonts w:ascii="Helvetica" w:hAnsi="Helvetica"/>
          <w:color w:val="000000"/>
          <w14:ligatures w14:val="standardContextual"/>
        </w:rPr>
        <w:t>development.</w:t>
      </w:r>
    </w:p>
    <w:p w14:paraId="33A0CBB4" w14:textId="780A8DE2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after="120" w:line="254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Responsible for promoting positive feelings and self-esteem in </w:t>
      </w:r>
      <w:r w:rsidR="0093113E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3AB37F93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18" w:after="120" w:line="266" w:lineRule="auto"/>
        <w:ind w:left="360" w:right="46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Providing parents of a progress report semi-annually as to how their children are progressing in the program.</w:t>
      </w:r>
    </w:p>
    <w:p w14:paraId="1331F350" w14:textId="52BFE9ED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34"/>
          <w:tab w:val="left" w:pos="1080"/>
        </w:tabs>
        <w:spacing w:after="120" w:line="259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Incorporating basic </w:t>
      </w:r>
      <w:r w:rsidR="004D1B2A">
        <w:rPr>
          <w:rFonts w:ascii="Helvetica" w:hAnsi="Helvetica"/>
          <w:color w:val="000000"/>
          <w14:ligatures w14:val="standardContextual"/>
        </w:rPr>
        <w:t>Lenape</w:t>
      </w:r>
      <w:r w:rsidRPr="00892116">
        <w:rPr>
          <w:rFonts w:ascii="Helvetica" w:hAnsi="Helvetica"/>
          <w:color w:val="000000"/>
          <w14:ligatures w14:val="standardContextual"/>
        </w:rPr>
        <w:t xml:space="preserve"> Language into daily classroom </w:t>
      </w:r>
      <w:r w:rsidR="0093113E" w:rsidRPr="00892116">
        <w:rPr>
          <w:rFonts w:ascii="Helvetica" w:hAnsi="Helvetica"/>
          <w:color w:val="000000"/>
          <w14:ligatures w14:val="standardContextual"/>
        </w:rPr>
        <w:t>routines.</w:t>
      </w:r>
    </w:p>
    <w:p w14:paraId="7E4FED6B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28" w:after="120" w:line="266" w:lineRule="auto"/>
        <w:ind w:left="360" w:right="473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Using playroom and creative supplies sensibly and keeping creative shelves in a neat and orderly manner;</w:t>
      </w:r>
    </w:p>
    <w:p w14:paraId="5B542C43" w14:textId="04194796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3"/>
          <w:tab w:val="left" w:pos="1080"/>
        </w:tabs>
        <w:spacing w:after="120" w:line="254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Keeping playrooms, clean, neat, appealing and </w:t>
      </w:r>
      <w:r w:rsidR="0093113E" w:rsidRPr="00892116">
        <w:rPr>
          <w:rFonts w:ascii="Helvetica" w:hAnsi="Helvetica"/>
          <w:color w:val="000000"/>
          <w14:ligatures w14:val="standardContextual"/>
        </w:rPr>
        <w:t>stimulating.</w:t>
      </w:r>
    </w:p>
    <w:p w14:paraId="4732F310" w14:textId="77777777" w:rsidR="00892116" w:rsidRPr="00892116" w:rsidRDefault="00892116" w:rsidP="009722C7">
      <w:pPr>
        <w:pStyle w:val="ListParagraph"/>
        <w:numPr>
          <w:ilvl w:val="0"/>
          <w:numId w:val="5"/>
        </w:numPr>
        <w:tabs>
          <w:tab w:val="left" w:pos="360"/>
          <w:tab w:val="left" w:pos="742"/>
          <w:tab w:val="left" w:pos="1080"/>
        </w:tabs>
        <w:spacing w:before="24" w:after="120" w:line="256" w:lineRule="exact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Planning in conjunction with co-workers, a yearly curriculum.</w:t>
      </w:r>
    </w:p>
    <w:p w14:paraId="08A375CC" w14:textId="0DE87DBB" w:rsidR="00892116" w:rsidRPr="00892116" w:rsidRDefault="009722C7" w:rsidP="009722C7">
      <w:pPr>
        <w:tabs>
          <w:tab w:val="left" w:pos="360"/>
          <w:tab w:val="left" w:pos="1080"/>
        </w:tabs>
        <w:spacing w:after="120" w:line="313" w:lineRule="exact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  <w:r>
        <w:rPr>
          <w:rFonts w:ascii="Helvetica" w:hAnsi="Helvetica"/>
          <w:color w:val="000000"/>
          <w:sz w:val="22"/>
          <w:szCs w:val="22"/>
          <w14:ligatures w14:val="standardContextual"/>
        </w:rPr>
        <w:tab/>
      </w:r>
    </w:p>
    <w:p w14:paraId="01EAC371" w14:textId="1127F0D3" w:rsidR="00892116" w:rsidRDefault="00892116" w:rsidP="009722C7">
      <w:pPr>
        <w:pStyle w:val="BodyText"/>
        <w:tabs>
          <w:tab w:val="left" w:pos="360"/>
          <w:tab w:val="left" w:pos="1080"/>
        </w:tabs>
        <w:spacing w:before="4" w:after="120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5AA8844E" w14:textId="77777777" w:rsidR="00FF0408" w:rsidRDefault="00FF0408" w:rsidP="009722C7">
      <w:pPr>
        <w:pStyle w:val="BodyText"/>
        <w:tabs>
          <w:tab w:val="left" w:pos="360"/>
          <w:tab w:val="left" w:pos="1080"/>
        </w:tabs>
        <w:spacing w:before="4" w:after="120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444E7A69" w14:textId="77777777" w:rsidR="005320CA" w:rsidRPr="00892116" w:rsidRDefault="005320CA" w:rsidP="009722C7">
      <w:pPr>
        <w:pStyle w:val="BodyText"/>
        <w:tabs>
          <w:tab w:val="left" w:pos="360"/>
          <w:tab w:val="left" w:pos="1080"/>
        </w:tabs>
        <w:spacing w:before="4" w:after="120"/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55735BDC" w14:textId="77777777" w:rsidR="00FF0408" w:rsidRDefault="00FF0408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</w:p>
    <w:p w14:paraId="26587F99" w14:textId="2B2C16CC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SKILLS AND KNOWLEDGE:</w:t>
      </w:r>
    </w:p>
    <w:p w14:paraId="2C23D73E" w14:textId="515A52D1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2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Early Childhood Development and Planning for the health, safety and well-being of the </w:t>
      </w:r>
      <w:r w:rsidR="005320CA" w:rsidRPr="00892116">
        <w:rPr>
          <w:rFonts w:ascii="Helvetica" w:hAnsi="Helvetica"/>
          <w:color w:val="000000"/>
          <w14:ligatures w14:val="standardContextual"/>
        </w:rPr>
        <w:t>children.</w:t>
      </w:r>
    </w:p>
    <w:p w14:paraId="76053B03" w14:textId="4AD57B0C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8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Knowledge of completing injury reports and monthly reports for </w:t>
      </w:r>
      <w:r w:rsidR="005320CA" w:rsidRPr="00892116">
        <w:rPr>
          <w:rFonts w:ascii="Helvetica" w:hAnsi="Helvetica"/>
          <w:color w:val="000000"/>
          <w14:ligatures w14:val="standardContextual"/>
        </w:rPr>
        <w:t>parents.</w:t>
      </w:r>
    </w:p>
    <w:p w14:paraId="41B5EBF5" w14:textId="3CB12BA2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8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Must be highly </w:t>
      </w:r>
      <w:r w:rsidR="005320CA" w:rsidRPr="00892116">
        <w:rPr>
          <w:rFonts w:ascii="Helvetica" w:hAnsi="Helvetica"/>
          <w:color w:val="000000"/>
          <w14:ligatures w14:val="standardContextual"/>
        </w:rPr>
        <w:t>organized.</w:t>
      </w:r>
    </w:p>
    <w:p w14:paraId="7B29F83B" w14:textId="03043D90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0"/>
          <w:tab w:val="left" w:pos="1080"/>
        </w:tabs>
        <w:spacing w:before="28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Strong First Aid/CPR </w:t>
      </w:r>
      <w:r w:rsidR="005320CA" w:rsidRPr="00892116">
        <w:rPr>
          <w:rFonts w:ascii="Helvetica" w:hAnsi="Helvetica"/>
          <w:color w:val="000000"/>
          <w14:ligatures w14:val="standardContextual"/>
        </w:rPr>
        <w:t>skills.</w:t>
      </w:r>
    </w:p>
    <w:p w14:paraId="1424F4A9" w14:textId="77777777" w:rsidR="00892116" w:rsidRPr="00892116" w:rsidRDefault="00892116" w:rsidP="00050191">
      <w:pPr>
        <w:pStyle w:val="ListParagraph"/>
        <w:numPr>
          <w:ilvl w:val="0"/>
          <w:numId w:val="4"/>
        </w:numPr>
        <w:tabs>
          <w:tab w:val="left" w:pos="360"/>
          <w:tab w:val="left" w:pos="747"/>
          <w:tab w:val="left" w:pos="1080"/>
        </w:tabs>
        <w:spacing w:before="24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Effective verbal and listening communications skills.</w:t>
      </w:r>
    </w:p>
    <w:p w14:paraId="1AAE0325" w14:textId="77777777" w:rsidR="00892116" w:rsidRDefault="00892116" w:rsidP="00050191">
      <w:pPr>
        <w:pStyle w:val="Heading2"/>
        <w:tabs>
          <w:tab w:val="left" w:pos="360"/>
          <w:tab w:val="left" w:pos="1080"/>
        </w:tabs>
        <w:spacing w:after="120"/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</w:p>
    <w:p w14:paraId="41D08145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QUALIFICATIONS:</w:t>
      </w:r>
    </w:p>
    <w:p w14:paraId="76FC1326" w14:textId="77777777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7"/>
          <w:tab w:val="left" w:pos="1080"/>
        </w:tabs>
        <w:spacing w:before="19" w:after="120" w:line="244" w:lineRule="auto"/>
        <w:ind w:left="360" w:right="947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Early Childhood Education Diploma from a recognized post-secondary institute and enrollment with the College of RECE; OR</w:t>
      </w:r>
    </w:p>
    <w:p w14:paraId="3F7785E7" w14:textId="1054BDC0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7"/>
          <w:tab w:val="left" w:pos="1080"/>
        </w:tabs>
        <w:spacing w:before="8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Registration in an RECE diploma program with an expected completion date within 2 </w:t>
      </w:r>
      <w:r w:rsidR="005320CA" w:rsidRPr="00892116">
        <w:rPr>
          <w:rFonts w:ascii="Helvetica" w:hAnsi="Helvetica"/>
          <w:color w:val="000000"/>
          <w14:ligatures w14:val="standardContextual"/>
        </w:rPr>
        <w:t>years.</w:t>
      </w:r>
    </w:p>
    <w:p w14:paraId="6758B460" w14:textId="05564672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45"/>
          <w:tab w:val="left" w:pos="1080"/>
        </w:tabs>
        <w:spacing w:before="7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Secondary School Diploma or General Equivalent Diploma </w:t>
      </w:r>
      <w:r w:rsidR="005320CA" w:rsidRPr="00892116">
        <w:rPr>
          <w:rFonts w:ascii="Helvetica" w:hAnsi="Helvetica"/>
          <w:color w:val="000000"/>
          <w14:ligatures w14:val="standardContextual"/>
        </w:rPr>
        <w:t>REQUIRED.</w:t>
      </w:r>
    </w:p>
    <w:p w14:paraId="510CAF53" w14:textId="7D5DB786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52"/>
          <w:tab w:val="left" w:pos="1080"/>
        </w:tabs>
        <w:spacing w:before="5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Experience working with First Nations children and/or families, </w:t>
      </w:r>
      <w:r w:rsidR="005320CA" w:rsidRPr="00892116">
        <w:rPr>
          <w:rFonts w:ascii="Helvetica" w:hAnsi="Helvetica"/>
          <w:color w:val="000000"/>
          <w14:ligatures w14:val="standardContextual"/>
        </w:rPr>
        <w:t>ASSET.</w:t>
      </w:r>
    </w:p>
    <w:p w14:paraId="6EAEE4EE" w14:textId="77777777" w:rsidR="00892116" w:rsidRPr="00892116" w:rsidRDefault="00892116" w:rsidP="00050191">
      <w:pPr>
        <w:pStyle w:val="ListParagraph"/>
        <w:numPr>
          <w:ilvl w:val="0"/>
          <w:numId w:val="3"/>
        </w:numPr>
        <w:tabs>
          <w:tab w:val="left" w:pos="360"/>
          <w:tab w:val="left" w:pos="752"/>
          <w:tab w:val="left" w:pos="1080"/>
        </w:tabs>
        <w:spacing w:before="5" w:after="120"/>
        <w:ind w:left="360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Previous employment experience as an ECE; ASSET</w:t>
      </w:r>
    </w:p>
    <w:p w14:paraId="4691803D" w14:textId="77777777" w:rsidR="00892116" w:rsidRPr="00892116" w:rsidRDefault="00892116" w:rsidP="009722C7">
      <w:pPr>
        <w:tabs>
          <w:tab w:val="left" w:pos="360"/>
          <w:tab w:val="left" w:pos="1080"/>
        </w:tabs>
        <w:ind w:left="360" w:hanging="360"/>
        <w:rPr>
          <w:rFonts w:ascii="Helvetica" w:hAnsi="Helvetica"/>
          <w:color w:val="000000"/>
          <w:sz w:val="22"/>
          <w:szCs w:val="22"/>
          <w14:ligatures w14:val="standardContextual"/>
        </w:rPr>
      </w:pPr>
    </w:p>
    <w:p w14:paraId="56F16EB6" w14:textId="77777777" w:rsidR="00892116" w:rsidRPr="00892116" w:rsidRDefault="00892116" w:rsidP="009722C7">
      <w:pPr>
        <w:pStyle w:val="Heading2"/>
        <w:tabs>
          <w:tab w:val="left" w:pos="360"/>
          <w:tab w:val="left" w:pos="1080"/>
        </w:tabs>
        <w:ind w:left="360" w:hanging="360"/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</w:pPr>
      <w:r w:rsidRPr="00892116">
        <w:rPr>
          <w:rFonts w:ascii="Helvetica" w:eastAsia="Arial" w:hAnsi="Helvetica" w:cs="Arial"/>
          <w:color w:val="000000"/>
          <w:sz w:val="22"/>
          <w:szCs w:val="22"/>
          <w:u w:val="none"/>
          <w14:ligatures w14:val="standardContextual"/>
        </w:rPr>
        <w:t>REQUIREMENTS:</w:t>
      </w:r>
    </w:p>
    <w:p w14:paraId="0731320F" w14:textId="54A0E23A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before="3" w:after="120" w:line="261" w:lineRule="auto"/>
        <w:ind w:left="360" w:right="603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will provide a current VS-CPIC, at own expense, prior to starting </w:t>
      </w:r>
      <w:r w:rsidR="004F572D" w:rsidRPr="00892116">
        <w:rPr>
          <w:rFonts w:ascii="Helvetica" w:hAnsi="Helvetica"/>
          <w:color w:val="000000"/>
          <w14:ligatures w14:val="standardContextual"/>
        </w:rPr>
        <w:t>employment.</w:t>
      </w:r>
    </w:p>
    <w:p w14:paraId="055A192F" w14:textId="7B90717A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1" w:lineRule="auto"/>
        <w:ind w:left="360" w:right="1407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must provide a health assessment, an immunization record and a negative TB skin </w:t>
      </w:r>
      <w:r w:rsidR="004F572D" w:rsidRPr="00892116">
        <w:rPr>
          <w:rFonts w:ascii="Helvetica" w:hAnsi="Helvetica"/>
          <w:color w:val="000000"/>
          <w14:ligatures w14:val="standardContextual"/>
        </w:rPr>
        <w:t>test.</w:t>
      </w:r>
    </w:p>
    <w:p w14:paraId="6C84C83C" w14:textId="10C1AA54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6" w:lineRule="auto"/>
        <w:ind w:left="360" w:right="901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 xml:space="preserve">The successful candidate must provide a current First Aid/Infant CPR Certificate, before starting </w:t>
      </w:r>
      <w:r w:rsidR="004F572D" w:rsidRPr="00892116">
        <w:rPr>
          <w:rFonts w:ascii="Helvetica" w:hAnsi="Helvetica"/>
          <w:color w:val="000000"/>
          <w14:ligatures w14:val="standardContextual"/>
        </w:rPr>
        <w:t>employment.</w:t>
      </w:r>
    </w:p>
    <w:p w14:paraId="3D028D6C" w14:textId="77777777" w:rsidR="00892116" w:rsidRPr="00892116" w:rsidRDefault="00892116" w:rsidP="00050191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120" w:line="261" w:lineRule="auto"/>
        <w:ind w:left="360" w:right="586" w:hanging="360"/>
        <w:rPr>
          <w:rFonts w:ascii="Helvetica" w:hAnsi="Helvetica"/>
          <w:color w:val="000000"/>
          <w14:ligatures w14:val="standardContextual"/>
        </w:rPr>
      </w:pPr>
      <w:r w:rsidRPr="00892116">
        <w:rPr>
          <w:rFonts w:ascii="Helvetica" w:hAnsi="Helvetica"/>
          <w:color w:val="000000"/>
          <w14:ligatures w14:val="standardContextual"/>
        </w:rPr>
        <w:t>The successful candidate will provide a photocopy of applicable educational qualifications (certificates, diplomas, degrees, etc.)</w:t>
      </w:r>
    </w:p>
    <w:p w14:paraId="6252C10F" w14:textId="77777777" w:rsidR="00892116" w:rsidRPr="00892116" w:rsidRDefault="00892116" w:rsidP="009722C7">
      <w:pPr>
        <w:pStyle w:val="Heading3"/>
        <w:tabs>
          <w:tab w:val="left" w:pos="360"/>
          <w:tab w:val="left" w:pos="1080"/>
        </w:tabs>
        <w:spacing w:before="92"/>
        <w:ind w:left="360" w:hanging="360"/>
        <w:rPr>
          <w:rFonts w:ascii="Helvetica" w:hAnsi="Helvetica"/>
          <w:b w:val="0"/>
          <w:bCs w:val="0"/>
          <w:color w:val="000000"/>
          <w:sz w:val="22"/>
          <w:szCs w:val="22"/>
          <w14:ligatures w14:val="standardContextual"/>
        </w:rPr>
      </w:pPr>
    </w:p>
    <w:p w14:paraId="33E1FE87" w14:textId="64B06604" w:rsidR="008944A4" w:rsidRDefault="008944A4" w:rsidP="008944A4">
      <w:pPr>
        <w:pStyle w:val="ListParagraph"/>
        <w:numPr>
          <w:ilvl w:val="0"/>
          <w:numId w:val="1"/>
        </w:numPr>
        <w:tabs>
          <w:tab w:val="left" w:pos="360"/>
          <w:tab w:val="left" w:pos="1080"/>
        </w:tabs>
        <w:spacing w:before="67" w:after="120"/>
        <w:ind w:left="360" w:hanging="360"/>
        <w:rPr>
          <w:rFonts w:ascii="Helvetica" w:hAnsi="Helvetica"/>
          <w:color w:val="000000"/>
          <w14:ligatures w14:val="standardContextual"/>
        </w:rPr>
      </w:pPr>
      <w:r>
        <w:rPr>
          <w:rFonts w:ascii="Helvetica" w:hAnsi="Helvetica"/>
          <w:color w:val="000000"/>
          <w14:ligatures w14:val="standardContextual"/>
        </w:rPr>
        <w:t xml:space="preserve">Interested Applicants:  Please mail, email or fax your resume, cover letter, copy of your qualifications, and three current </w:t>
      </w:r>
      <w:r w:rsidR="000B03AE">
        <w:rPr>
          <w:rFonts w:ascii="Helvetica" w:hAnsi="Helvetica"/>
          <w:color w:val="000000"/>
          <w14:ligatures w14:val="standardContextual"/>
        </w:rPr>
        <w:t>work-related</w:t>
      </w:r>
      <w:r>
        <w:rPr>
          <w:rFonts w:ascii="Helvetica" w:hAnsi="Helvetica"/>
          <w:color w:val="000000"/>
          <w14:ligatures w14:val="standardContextual"/>
        </w:rPr>
        <w:t xml:space="preserve"> reference letters.  1 -character reference and other supporting documentation in a sealed envelope marked “</w:t>
      </w:r>
      <w:r w:rsidRPr="00791C54">
        <w:rPr>
          <w:rFonts w:ascii="Helvetica" w:hAnsi="Helvetica"/>
          <w:b/>
          <w:bCs/>
          <w:color w:val="000000"/>
          <w14:ligatures w14:val="standardContextual"/>
        </w:rPr>
        <w:t>Early Childhood Education Application</w:t>
      </w:r>
      <w:r>
        <w:rPr>
          <w:rFonts w:ascii="Helvetica" w:hAnsi="Helvetica"/>
          <w:color w:val="000000"/>
          <w14:ligatures w14:val="standardContextual"/>
        </w:rPr>
        <w:t xml:space="preserve">” </w:t>
      </w:r>
      <w:r w:rsidR="00983840">
        <w:rPr>
          <w:rFonts w:ascii="Helvetica" w:hAnsi="Helvetica"/>
          <w:color w:val="000000"/>
          <w14:ligatures w14:val="standardContextual"/>
        </w:rPr>
        <w:t>to:</w:t>
      </w:r>
    </w:p>
    <w:p w14:paraId="4CE24C83" w14:textId="7DC46066" w:rsidR="00FF0408" w:rsidRDefault="00FF0408" w:rsidP="0018231C">
      <w:pPr>
        <w:pStyle w:val="NoSpacing"/>
        <w:ind w:left="4320"/>
      </w:pPr>
      <w:r>
        <w:t>Colin French, Nation Manager</w:t>
      </w:r>
    </w:p>
    <w:p w14:paraId="163293E3" w14:textId="15DFFC64" w:rsidR="00FF0408" w:rsidRDefault="00FF0408" w:rsidP="0018231C">
      <w:pPr>
        <w:pStyle w:val="NoSpacing"/>
        <w:ind w:left="4320"/>
      </w:pPr>
      <w:r>
        <w:t>Munsee-Delaware Nation</w:t>
      </w:r>
    </w:p>
    <w:p w14:paraId="54140910" w14:textId="2C5361E9" w:rsidR="00983840" w:rsidRDefault="00983840" w:rsidP="0018231C">
      <w:pPr>
        <w:pStyle w:val="NoSpacing"/>
        <w:ind w:left="4320"/>
      </w:pPr>
      <w:r>
        <w:t>2</w:t>
      </w:r>
      <w:r w:rsidR="00FF0408">
        <w:t>75</w:t>
      </w:r>
      <w:r>
        <w:t xml:space="preserve"> Jubilee Road</w:t>
      </w:r>
    </w:p>
    <w:p w14:paraId="65E17ABF" w14:textId="02931533" w:rsidR="00983840" w:rsidRDefault="00983840" w:rsidP="0018231C">
      <w:pPr>
        <w:pStyle w:val="NoSpacing"/>
        <w:ind w:left="4320"/>
      </w:pPr>
      <w:r>
        <w:t>Muncey, Ontario</w:t>
      </w:r>
    </w:p>
    <w:p w14:paraId="5FA109EF" w14:textId="1B1D3144" w:rsidR="00983840" w:rsidRDefault="00983840" w:rsidP="0018231C">
      <w:pPr>
        <w:pStyle w:val="NoSpacing"/>
        <w:ind w:left="4320"/>
      </w:pPr>
      <w:r>
        <w:t>N0L 1Y0</w:t>
      </w:r>
    </w:p>
    <w:p w14:paraId="49F7B839" w14:textId="3F63373A" w:rsidR="00C36749" w:rsidRDefault="00C36749" w:rsidP="00983840">
      <w:pPr>
        <w:pStyle w:val="NoSpacing"/>
      </w:pPr>
    </w:p>
    <w:p w14:paraId="7F57925B" w14:textId="621C3BB1" w:rsidR="004D1B2A" w:rsidRPr="0018231C" w:rsidRDefault="00C36749" w:rsidP="0018231C">
      <w:pPr>
        <w:pStyle w:val="NoSpacing"/>
        <w:ind w:left="4320"/>
        <w:rPr>
          <w:b/>
          <w:bCs/>
        </w:rPr>
      </w:pPr>
      <w:r>
        <w:t>Em</w:t>
      </w:r>
      <w:r w:rsidR="004D1B2A">
        <w:t xml:space="preserve">ail:  </w:t>
      </w:r>
      <w:r w:rsidR="004D1B2A" w:rsidRPr="0018231C">
        <w:rPr>
          <w:b/>
          <w:bCs/>
        </w:rPr>
        <w:t>applications@munsee.ca</w:t>
      </w:r>
    </w:p>
    <w:p w14:paraId="4FCD48D1" w14:textId="03C900DB" w:rsidR="00C36749" w:rsidRPr="0018231C" w:rsidRDefault="00C36749" w:rsidP="0018231C">
      <w:pPr>
        <w:pStyle w:val="NoSpacing"/>
        <w:ind w:left="4320"/>
        <w:rPr>
          <w:b/>
          <w:bCs/>
        </w:rPr>
      </w:pPr>
      <w:r w:rsidRPr="0018231C">
        <w:rPr>
          <w:b/>
          <w:bCs/>
        </w:rPr>
        <w:t>Fax: 519-289-5186</w:t>
      </w:r>
    </w:p>
    <w:p w14:paraId="2C2581A7" w14:textId="56931493" w:rsidR="008944A4" w:rsidRPr="008944A4" w:rsidRDefault="00D02C1F" w:rsidP="008C70E4">
      <w:pPr>
        <w:pStyle w:val="NoSpacing"/>
        <w:rPr>
          <w:rFonts w:ascii="Helvetica" w:hAnsi="Helvetica"/>
          <w:color w:val="000000"/>
          <w14:ligatures w14:val="standardContextual"/>
        </w:rPr>
      </w:pPr>
      <w:r w:rsidRPr="00E07038">
        <w:rPr>
          <w:b/>
          <w:bCs/>
          <w:i/>
          <w:iCs/>
        </w:rPr>
        <w:t>While we appreciate all the interest, only those candidates selected for an interview will be contacted.</w:t>
      </w:r>
    </w:p>
    <w:sectPr w:rsidR="008944A4" w:rsidRPr="008944A4" w:rsidSect="006D03A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AF63" w14:textId="77777777" w:rsidR="00F83AC9" w:rsidRDefault="00F83AC9" w:rsidP="00BF0D13">
      <w:r>
        <w:separator/>
      </w:r>
    </w:p>
  </w:endnote>
  <w:endnote w:type="continuationSeparator" w:id="0">
    <w:p w14:paraId="67DC94AA" w14:textId="77777777" w:rsidR="00F83AC9" w:rsidRDefault="00F83AC9" w:rsidP="00BF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3A5D" w14:textId="77777777" w:rsidR="00F83AC9" w:rsidRDefault="00F83AC9" w:rsidP="00BF0D13">
      <w:r>
        <w:separator/>
      </w:r>
    </w:p>
  </w:footnote>
  <w:footnote w:type="continuationSeparator" w:id="0">
    <w:p w14:paraId="340095F1" w14:textId="77777777" w:rsidR="00F83AC9" w:rsidRDefault="00F83AC9" w:rsidP="00BF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1783" w14:textId="38DEEC7D" w:rsidR="00BF0D13" w:rsidRDefault="009722C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BD8695" wp14:editId="1FA5DB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387D6" id="Rectangle 3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0E1" w14:textId="5EA3551A" w:rsidR="00BF0D13" w:rsidRDefault="009722C7" w:rsidP="001A63BC">
    <w:pPr>
      <w:pStyle w:val="Header"/>
      <w:tabs>
        <w:tab w:val="left" w:pos="63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E0EEEC" wp14:editId="22F6518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57772" id="Rectangle 2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" filled="f" stroked="f">
              <o:lock v:ext="edit" aspectratio="t"/>
              <w10:wrap anchorx="margin" anchory="margin"/>
            </v:rect>
          </w:pict>
        </mc:Fallback>
      </mc:AlternateContent>
    </w:r>
    <w:r w:rsidR="001A63BC">
      <w:rPr>
        <w:noProof/>
        <w:lang w:eastAsia="en-US"/>
      </w:rPr>
      <w:drawing>
        <wp:inline distT="0" distB="0" distL="0" distR="0" wp14:anchorId="47C11612" wp14:editId="0B1F8B66">
          <wp:extent cx="6858000" cy="1371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_for_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2C93" w14:textId="5878D32C" w:rsidR="00BF0D13" w:rsidRDefault="009722C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3ACA0C" wp14:editId="514829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74D67" id="Rectangle 1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40F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86052"/>
    <w:multiLevelType w:val="hybridMultilevel"/>
    <w:tmpl w:val="E63AEEEC"/>
    <w:lvl w:ilvl="0" w:tplc="720CC172">
      <w:start w:val="1"/>
      <w:numFmt w:val="decimal"/>
      <w:lvlText w:val="%1."/>
      <w:lvlJc w:val="left"/>
      <w:pPr>
        <w:ind w:left="618" w:hanging="363"/>
      </w:pPr>
      <w:rPr>
        <w:rFonts w:hint="default"/>
        <w:w w:val="102"/>
      </w:rPr>
    </w:lvl>
    <w:lvl w:ilvl="1" w:tplc="AD8A2B2C">
      <w:numFmt w:val="bullet"/>
      <w:lvlText w:val="►"/>
      <w:lvlJc w:val="left"/>
      <w:pPr>
        <w:ind w:left="981" w:hanging="406"/>
      </w:pPr>
      <w:rPr>
        <w:rFonts w:ascii="Arial" w:eastAsia="Arial" w:hAnsi="Arial" w:cs="Arial" w:hint="default"/>
        <w:color w:val="383636"/>
        <w:w w:val="48"/>
        <w:sz w:val="45"/>
        <w:szCs w:val="45"/>
      </w:rPr>
    </w:lvl>
    <w:lvl w:ilvl="2" w:tplc="87A2EC68">
      <w:numFmt w:val="bullet"/>
      <w:lvlText w:val="•"/>
      <w:lvlJc w:val="left"/>
      <w:pPr>
        <w:ind w:left="2171" w:hanging="406"/>
      </w:pPr>
      <w:rPr>
        <w:rFonts w:hint="default"/>
      </w:rPr>
    </w:lvl>
    <w:lvl w:ilvl="3" w:tplc="FE7A2BC6">
      <w:numFmt w:val="bullet"/>
      <w:lvlText w:val="•"/>
      <w:lvlJc w:val="left"/>
      <w:pPr>
        <w:ind w:left="3362" w:hanging="406"/>
      </w:pPr>
      <w:rPr>
        <w:rFonts w:hint="default"/>
      </w:rPr>
    </w:lvl>
    <w:lvl w:ilvl="4" w:tplc="AB86DA2E">
      <w:numFmt w:val="bullet"/>
      <w:lvlText w:val="•"/>
      <w:lvlJc w:val="left"/>
      <w:pPr>
        <w:ind w:left="4553" w:hanging="406"/>
      </w:pPr>
      <w:rPr>
        <w:rFonts w:hint="default"/>
      </w:rPr>
    </w:lvl>
    <w:lvl w:ilvl="5" w:tplc="9188A808">
      <w:numFmt w:val="bullet"/>
      <w:lvlText w:val="•"/>
      <w:lvlJc w:val="left"/>
      <w:pPr>
        <w:ind w:left="5744" w:hanging="406"/>
      </w:pPr>
      <w:rPr>
        <w:rFonts w:hint="default"/>
      </w:rPr>
    </w:lvl>
    <w:lvl w:ilvl="6" w:tplc="AC085E44">
      <w:numFmt w:val="bullet"/>
      <w:lvlText w:val="•"/>
      <w:lvlJc w:val="left"/>
      <w:pPr>
        <w:ind w:left="6935" w:hanging="406"/>
      </w:pPr>
      <w:rPr>
        <w:rFonts w:hint="default"/>
      </w:rPr>
    </w:lvl>
    <w:lvl w:ilvl="7" w:tplc="F58CAB6A">
      <w:numFmt w:val="bullet"/>
      <w:lvlText w:val="•"/>
      <w:lvlJc w:val="left"/>
      <w:pPr>
        <w:ind w:left="8126" w:hanging="406"/>
      </w:pPr>
      <w:rPr>
        <w:rFonts w:hint="default"/>
      </w:rPr>
    </w:lvl>
    <w:lvl w:ilvl="8" w:tplc="B150BDB2">
      <w:numFmt w:val="bullet"/>
      <w:lvlText w:val="•"/>
      <w:lvlJc w:val="left"/>
      <w:pPr>
        <w:ind w:left="9317" w:hanging="406"/>
      </w:pPr>
      <w:rPr>
        <w:rFonts w:hint="default"/>
      </w:rPr>
    </w:lvl>
  </w:abstractNum>
  <w:abstractNum w:abstractNumId="2" w15:restartNumberingAfterBreak="0">
    <w:nsid w:val="52373CD6"/>
    <w:multiLevelType w:val="hybridMultilevel"/>
    <w:tmpl w:val="8BF47730"/>
    <w:lvl w:ilvl="0" w:tplc="F6C45E3A">
      <w:start w:val="1"/>
      <w:numFmt w:val="decimal"/>
      <w:lvlText w:val="%1."/>
      <w:lvlJc w:val="left"/>
      <w:pPr>
        <w:ind w:left="7940" w:hanging="363"/>
      </w:pPr>
      <w:rPr>
        <w:rFonts w:ascii="Helvetica" w:eastAsia="Arial" w:hAnsi="Helvetica" w:cs="Arial" w:hint="default"/>
        <w:b w:val="0"/>
        <w:bCs w:val="0"/>
        <w:i w:val="0"/>
        <w:iCs w:val="0"/>
        <w:color w:val="0F0F11"/>
        <w:spacing w:val="-1"/>
        <w:w w:val="109"/>
        <w:sz w:val="22"/>
        <w:szCs w:val="22"/>
      </w:rPr>
    </w:lvl>
    <w:lvl w:ilvl="1" w:tplc="9326B22E">
      <w:numFmt w:val="bullet"/>
      <w:lvlText w:val="•"/>
      <w:lvlJc w:val="left"/>
      <w:pPr>
        <w:ind w:left="9036" w:hanging="363"/>
      </w:pPr>
      <w:rPr>
        <w:rFonts w:hint="default"/>
      </w:rPr>
    </w:lvl>
    <w:lvl w:ilvl="2" w:tplc="3E14DB00">
      <w:numFmt w:val="bullet"/>
      <w:lvlText w:val="•"/>
      <w:lvlJc w:val="left"/>
      <w:pPr>
        <w:ind w:left="10132" w:hanging="363"/>
      </w:pPr>
      <w:rPr>
        <w:rFonts w:hint="default"/>
      </w:rPr>
    </w:lvl>
    <w:lvl w:ilvl="3" w:tplc="2EBA2654">
      <w:numFmt w:val="bullet"/>
      <w:lvlText w:val="•"/>
      <w:lvlJc w:val="left"/>
      <w:pPr>
        <w:ind w:left="11228" w:hanging="363"/>
      </w:pPr>
      <w:rPr>
        <w:rFonts w:hint="default"/>
      </w:rPr>
    </w:lvl>
    <w:lvl w:ilvl="4" w:tplc="AD365FDC">
      <w:numFmt w:val="bullet"/>
      <w:lvlText w:val="•"/>
      <w:lvlJc w:val="left"/>
      <w:pPr>
        <w:ind w:left="12324" w:hanging="363"/>
      </w:pPr>
      <w:rPr>
        <w:rFonts w:hint="default"/>
      </w:rPr>
    </w:lvl>
    <w:lvl w:ilvl="5" w:tplc="0426871A">
      <w:numFmt w:val="bullet"/>
      <w:lvlText w:val="•"/>
      <w:lvlJc w:val="left"/>
      <w:pPr>
        <w:ind w:left="13420" w:hanging="363"/>
      </w:pPr>
      <w:rPr>
        <w:rFonts w:hint="default"/>
      </w:rPr>
    </w:lvl>
    <w:lvl w:ilvl="6" w:tplc="93F0C426">
      <w:numFmt w:val="bullet"/>
      <w:lvlText w:val="•"/>
      <w:lvlJc w:val="left"/>
      <w:pPr>
        <w:ind w:left="14516" w:hanging="363"/>
      </w:pPr>
      <w:rPr>
        <w:rFonts w:hint="default"/>
      </w:rPr>
    </w:lvl>
    <w:lvl w:ilvl="7" w:tplc="849825E8">
      <w:numFmt w:val="bullet"/>
      <w:lvlText w:val="•"/>
      <w:lvlJc w:val="left"/>
      <w:pPr>
        <w:ind w:left="15612" w:hanging="363"/>
      </w:pPr>
      <w:rPr>
        <w:rFonts w:hint="default"/>
      </w:rPr>
    </w:lvl>
    <w:lvl w:ilvl="8" w:tplc="BF3297FC">
      <w:numFmt w:val="bullet"/>
      <w:lvlText w:val="•"/>
      <w:lvlJc w:val="left"/>
      <w:pPr>
        <w:ind w:left="16708" w:hanging="363"/>
      </w:pPr>
      <w:rPr>
        <w:rFonts w:hint="default"/>
      </w:rPr>
    </w:lvl>
  </w:abstractNum>
  <w:abstractNum w:abstractNumId="3" w15:restartNumberingAfterBreak="0">
    <w:nsid w:val="77426E94"/>
    <w:multiLevelType w:val="hybridMultilevel"/>
    <w:tmpl w:val="0344B4A2"/>
    <w:lvl w:ilvl="0" w:tplc="3662BF9C">
      <w:start w:val="1"/>
      <w:numFmt w:val="decimal"/>
      <w:lvlText w:val="%1."/>
      <w:lvlJc w:val="left"/>
      <w:pPr>
        <w:ind w:left="988" w:hanging="358"/>
      </w:pPr>
      <w:rPr>
        <w:rFonts w:ascii="Helvetica" w:eastAsia="Arial" w:hAnsi="Helvetica" w:cs="Arial" w:hint="default"/>
        <w:b w:val="0"/>
        <w:bCs w:val="0"/>
        <w:i w:val="0"/>
        <w:iCs w:val="0"/>
        <w:color w:val="0F0F11"/>
        <w:spacing w:val="-1"/>
        <w:w w:val="106"/>
        <w:sz w:val="22"/>
        <w:szCs w:val="22"/>
      </w:rPr>
    </w:lvl>
    <w:lvl w:ilvl="1" w:tplc="39DCF6A0">
      <w:numFmt w:val="bullet"/>
      <w:lvlText w:val="•"/>
      <w:lvlJc w:val="left"/>
      <w:pPr>
        <w:ind w:left="2083" w:hanging="358"/>
      </w:pPr>
      <w:rPr>
        <w:rFonts w:hint="default"/>
      </w:rPr>
    </w:lvl>
    <w:lvl w:ilvl="2" w:tplc="10587C26">
      <w:numFmt w:val="bullet"/>
      <w:lvlText w:val="•"/>
      <w:lvlJc w:val="left"/>
      <w:pPr>
        <w:ind w:left="3179" w:hanging="358"/>
      </w:pPr>
      <w:rPr>
        <w:rFonts w:hint="default"/>
      </w:rPr>
    </w:lvl>
    <w:lvl w:ilvl="3" w:tplc="3D82EFBC">
      <w:numFmt w:val="bullet"/>
      <w:lvlText w:val="•"/>
      <w:lvlJc w:val="left"/>
      <w:pPr>
        <w:ind w:left="4275" w:hanging="358"/>
      </w:pPr>
      <w:rPr>
        <w:rFonts w:hint="default"/>
      </w:rPr>
    </w:lvl>
    <w:lvl w:ilvl="4" w:tplc="B450D30C">
      <w:numFmt w:val="bullet"/>
      <w:lvlText w:val="•"/>
      <w:lvlJc w:val="left"/>
      <w:pPr>
        <w:ind w:left="5371" w:hanging="358"/>
      </w:pPr>
      <w:rPr>
        <w:rFonts w:hint="default"/>
      </w:rPr>
    </w:lvl>
    <w:lvl w:ilvl="5" w:tplc="10C827C2">
      <w:numFmt w:val="bullet"/>
      <w:lvlText w:val="•"/>
      <w:lvlJc w:val="left"/>
      <w:pPr>
        <w:ind w:left="6467" w:hanging="358"/>
      </w:pPr>
      <w:rPr>
        <w:rFonts w:hint="default"/>
      </w:rPr>
    </w:lvl>
    <w:lvl w:ilvl="6" w:tplc="C264249A">
      <w:numFmt w:val="bullet"/>
      <w:lvlText w:val="•"/>
      <w:lvlJc w:val="left"/>
      <w:pPr>
        <w:ind w:left="7563" w:hanging="358"/>
      </w:pPr>
      <w:rPr>
        <w:rFonts w:hint="default"/>
      </w:rPr>
    </w:lvl>
    <w:lvl w:ilvl="7" w:tplc="8016557E">
      <w:numFmt w:val="bullet"/>
      <w:lvlText w:val="•"/>
      <w:lvlJc w:val="left"/>
      <w:pPr>
        <w:ind w:left="8659" w:hanging="358"/>
      </w:pPr>
      <w:rPr>
        <w:rFonts w:hint="default"/>
      </w:rPr>
    </w:lvl>
    <w:lvl w:ilvl="8" w:tplc="2E9698CE">
      <w:numFmt w:val="bullet"/>
      <w:lvlText w:val="•"/>
      <w:lvlJc w:val="left"/>
      <w:pPr>
        <w:ind w:left="9755" w:hanging="358"/>
      </w:pPr>
      <w:rPr>
        <w:rFonts w:hint="default"/>
      </w:rPr>
    </w:lvl>
  </w:abstractNum>
  <w:abstractNum w:abstractNumId="4" w15:restartNumberingAfterBreak="0">
    <w:nsid w:val="7C7C792A"/>
    <w:multiLevelType w:val="hybridMultilevel"/>
    <w:tmpl w:val="223CCDC6"/>
    <w:lvl w:ilvl="0" w:tplc="D50E2D3E">
      <w:start w:val="1"/>
      <w:numFmt w:val="decimal"/>
      <w:lvlText w:val="%1."/>
      <w:lvlJc w:val="left"/>
      <w:pPr>
        <w:ind w:left="616" w:hanging="355"/>
      </w:pPr>
      <w:rPr>
        <w:rFonts w:hint="default"/>
        <w:w w:val="101"/>
      </w:rPr>
    </w:lvl>
    <w:lvl w:ilvl="1" w:tplc="07F24372">
      <w:numFmt w:val="bullet"/>
      <w:lvlText w:val="•"/>
      <w:lvlJc w:val="left"/>
      <w:pPr>
        <w:ind w:left="1728" w:hanging="355"/>
      </w:pPr>
      <w:rPr>
        <w:rFonts w:hint="default"/>
      </w:rPr>
    </w:lvl>
    <w:lvl w:ilvl="2" w:tplc="D4EE3520">
      <w:numFmt w:val="bullet"/>
      <w:lvlText w:val="•"/>
      <w:lvlJc w:val="left"/>
      <w:pPr>
        <w:ind w:left="2836" w:hanging="355"/>
      </w:pPr>
      <w:rPr>
        <w:rFonts w:hint="default"/>
      </w:rPr>
    </w:lvl>
    <w:lvl w:ilvl="3" w:tplc="6F0C9AAA">
      <w:numFmt w:val="bullet"/>
      <w:lvlText w:val="•"/>
      <w:lvlJc w:val="left"/>
      <w:pPr>
        <w:ind w:left="3944" w:hanging="355"/>
      </w:pPr>
      <w:rPr>
        <w:rFonts w:hint="default"/>
      </w:rPr>
    </w:lvl>
    <w:lvl w:ilvl="4" w:tplc="E3CCC674">
      <w:numFmt w:val="bullet"/>
      <w:lvlText w:val="•"/>
      <w:lvlJc w:val="left"/>
      <w:pPr>
        <w:ind w:left="5052" w:hanging="355"/>
      </w:pPr>
      <w:rPr>
        <w:rFonts w:hint="default"/>
      </w:rPr>
    </w:lvl>
    <w:lvl w:ilvl="5" w:tplc="E9969C6E">
      <w:numFmt w:val="bullet"/>
      <w:lvlText w:val="•"/>
      <w:lvlJc w:val="left"/>
      <w:pPr>
        <w:ind w:left="6160" w:hanging="355"/>
      </w:pPr>
      <w:rPr>
        <w:rFonts w:hint="default"/>
      </w:rPr>
    </w:lvl>
    <w:lvl w:ilvl="6" w:tplc="ABC2E56C">
      <w:numFmt w:val="bullet"/>
      <w:lvlText w:val="•"/>
      <w:lvlJc w:val="left"/>
      <w:pPr>
        <w:ind w:left="7268" w:hanging="355"/>
      </w:pPr>
      <w:rPr>
        <w:rFonts w:hint="default"/>
      </w:rPr>
    </w:lvl>
    <w:lvl w:ilvl="7" w:tplc="F6E0841C">
      <w:numFmt w:val="bullet"/>
      <w:lvlText w:val="•"/>
      <w:lvlJc w:val="left"/>
      <w:pPr>
        <w:ind w:left="8376" w:hanging="355"/>
      </w:pPr>
      <w:rPr>
        <w:rFonts w:hint="default"/>
      </w:rPr>
    </w:lvl>
    <w:lvl w:ilvl="8" w:tplc="8B141A52">
      <w:numFmt w:val="bullet"/>
      <w:lvlText w:val="•"/>
      <w:lvlJc w:val="left"/>
      <w:pPr>
        <w:ind w:left="9484" w:hanging="355"/>
      </w:pPr>
      <w:rPr>
        <w:rFonts w:hint="default"/>
      </w:rPr>
    </w:lvl>
  </w:abstractNum>
  <w:abstractNum w:abstractNumId="5" w15:restartNumberingAfterBreak="0">
    <w:nsid w:val="7DFC6ECE"/>
    <w:multiLevelType w:val="hybridMultilevel"/>
    <w:tmpl w:val="44A4D63A"/>
    <w:lvl w:ilvl="0" w:tplc="2EEC9CEE">
      <w:start w:val="1"/>
      <w:numFmt w:val="decimal"/>
      <w:lvlText w:val="%1."/>
      <w:lvlJc w:val="left"/>
      <w:pPr>
        <w:ind w:left="749" w:hanging="358"/>
      </w:pPr>
      <w:rPr>
        <w:rFonts w:hint="default"/>
        <w:spacing w:val="-1"/>
        <w:w w:val="106"/>
      </w:rPr>
    </w:lvl>
    <w:lvl w:ilvl="1" w:tplc="BC1ACFA8">
      <w:numFmt w:val="bullet"/>
      <w:lvlText w:val="•"/>
      <w:lvlJc w:val="left"/>
      <w:pPr>
        <w:ind w:left="1836" w:hanging="358"/>
      </w:pPr>
      <w:rPr>
        <w:rFonts w:hint="default"/>
      </w:rPr>
    </w:lvl>
    <w:lvl w:ilvl="2" w:tplc="19A641B6">
      <w:numFmt w:val="bullet"/>
      <w:lvlText w:val="•"/>
      <w:lvlJc w:val="left"/>
      <w:pPr>
        <w:ind w:left="2932" w:hanging="358"/>
      </w:pPr>
      <w:rPr>
        <w:rFonts w:hint="default"/>
      </w:rPr>
    </w:lvl>
    <w:lvl w:ilvl="3" w:tplc="45C88452">
      <w:numFmt w:val="bullet"/>
      <w:lvlText w:val="•"/>
      <w:lvlJc w:val="left"/>
      <w:pPr>
        <w:ind w:left="4028" w:hanging="358"/>
      </w:pPr>
      <w:rPr>
        <w:rFonts w:hint="default"/>
      </w:rPr>
    </w:lvl>
    <w:lvl w:ilvl="4" w:tplc="A350B3E4">
      <w:numFmt w:val="bullet"/>
      <w:lvlText w:val="•"/>
      <w:lvlJc w:val="left"/>
      <w:pPr>
        <w:ind w:left="5124" w:hanging="358"/>
      </w:pPr>
      <w:rPr>
        <w:rFonts w:hint="default"/>
      </w:rPr>
    </w:lvl>
    <w:lvl w:ilvl="5" w:tplc="DDE4092A">
      <w:numFmt w:val="bullet"/>
      <w:lvlText w:val="•"/>
      <w:lvlJc w:val="left"/>
      <w:pPr>
        <w:ind w:left="6220" w:hanging="358"/>
      </w:pPr>
      <w:rPr>
        <w:rFonts w:hint="default"/>
      </w:rPr>
    </w:lvl>
    <w:lvl w:ilvl="6" w:tplc="0322947C">
      <w:numFmt w:val="bullet"/>
      <w:lvlText w:val="•"/>
      <w:lvlJc w:val="left"/>
      <w:pPr>
        <w:ind w:left="7316" w:hanging="358"/>
      </w:pPr>
      <w:rPr>
        <w:rFonts w:hint="default"/>
      </w:rPr>
    </w:lvl>
    <w:lvl w:ilvl="7" w:tplc="CB8AFA7E">
      <w:numFmt w:val="bullet"/>
      <w:lvlText w:val="•"/>
      <w:lvlJc w:val="left"/>
      <w:pPr>
        <w:ind w:left="8412" w:hanging="358"/>
      </w:pPr>
      <w:rPr>
        <w:rFonts w:hint="default"/>
      </w:rPr>
    </w:lvl>
    <w:lvl w:ilvl="8" w:tplc="49D60B2C">
      <w:numFmt w:val="bullet"/>
      <w:lvlText w:val="•"/>
      <w:lvlJc w:val="left"/>
      <w:pPr>
        <w:ind w:left="9508" w:hanging="358"/>
      </w:pPr>
      <w:rPr>
        <w:rFonts w:hint="default"/>
      </w:rPr>
    </w:lvl>
  </w:abstractNum>
  <w:num w:numId="1" w16cid:durableId="1074888648">
    <w:abstractNumId w:val="1"/>
  </w:num>
  <w:num w:numId="2" w16cid:durableId="1740862361">
    <w:abstractNumId w:val="4"/>
  </w:num>
  <w:num w:numId="3" w16cid:durableId="17851989">
    <w:abstractNumId w:val="5"/>
  </w:num>
  <w:num w:numId="4" w16cid:durableId="1519152001">
    <w:abstractNumId w:val="3"/>
  </w:num>
  <w:num w:numId="5" w16cid:durableId="607935113">
    <w:abstractNumId w:val="2"/>
  </w:num>
  <w:num w:numId="6" w16cid:durableId="2649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13"/>
    <w:rsid w:val="000045BB"/>
    <w:rsid w:val="00050191"/>
    <w:rsid w:val="00061032"/>
    <w:rsid w:val="000B03AE"/>
    <w:rsid w:val="000F0762"/>
    <w:rsid w:val="00171B41"/>
    <w:rsid w:val="0018231C"/>
    <w:rsid w:val="001A63BC"/>
    <w:rsid w:val="001B0471"/>
    <w:rsid w:val="00246621"/>
    <w:rsid w:val="00387A4A"/>
    <w:rsid w:val="004960E6"/>
    <w:rsid w:val="004A2393"/>
    <w:rsid w:val="004D1B2A"/>
    <w:rsid w:val="004F4713"/>
    <w:rsid w:val="004F572D"/>
    <w:rsid w:val="005320CA"/>
    <w:rsid w:val="00560772"/>
    <w:rsid w:val="00560F33"/>
    <w:rsid w:val="005B17B2"/>
    <w:rsid w:val="00675724"/>
    <w:rsid w:val="006D03A8"/>
    <w:rsid w:val="00791C54"/>
    <w:rsid w:val="007B54E2"/>
    <w:rsid w:val="007C4668"/>
    <w:rsid w:val="007F1390"/>
    <w:rsid w:val="007F5BC7"/>
    <w:rsid w:val="00844084"/>
    <w:rsid w:val="00854C84"/>
    <w:rsid w:val="0085662D"/>
    <w:rsid w:val="00871FCF"/>
    <w:rsid w:val="00872556"/>
    <w:rsid w:val="00892116"/>
    <w:rsid w:val="008944A4"/>
    <w:rsid w:val="008B249B"/>
    <w:rsid w:val="008C70E4"/>
    <w:rsid w:val="0093113E"/>
    <w:rsid w:val="009722C7"/>
    <w:rsid w:val="00983840"/>
    <w:rsid w:val="009D2A19"/>
    <w:rsid w:val="009D496D"/>
    <w:rsid w:val="00A51657"/>
    <w:rsid w:val="00BF0D13"/>
    <w:rsid w:val="00BF7784"/>
    <w:rsid w:val="00C36749"/>
    <w:rsid w:val="00C41821"/>
    <w:rsid w:val="00D02C1F"/>
    <w:rsid w:val="00D42F6B"/>
    <w:rsid w:val="00E07038"/>
    <w:rsid w:val="00F83AC9"/>
    <w:rsid w:val="00FE1CE8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E8A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2116"/>
    <w:pPr>
      <w:widowControl w:val="0"/>
      <w:autoSpaceDE w:val="0"/>
      <w:autoSpaceDN w:val="0"/>
      <w:ind w:left="2917" w:right="2766" w:hanging="1313"/>
      <w:outlineLvl w:val="0"/>
    </w:pPr>
    <w:rPr>
      <w:rFonts w:ascii="Arial" w:eastAsia="Arial" w:hAnsi="Arial" w:cs="Arial"/>
      <w:b/>
      <w:bCs/>
      <w:sz w:val="29"/>
      <w:szCs w:val="29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892116"/>
    <w:pPr>
      <w:widowControl w:val="0"/>
      <w:autoSpaceDE w:val="0"/>
      <w:autoSpaceDN w:val="0"/>
      <w:spacing w:before="90"/>
      <w:ind w:left="377"/>
      <w:outlineLvl w:val="1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892116"/>
    <w:pPr>
      <w:widowControl w:val="0"/>
      <w:autoSpaceDE w:val="0"/>
      <w:autoSpaceDN w:val="0"/>
      <w:spacing w:before="14"/>
      <w:ind w:left="251"/>
      <w:outlineLvl w:val="2"/>
    </w:pPr>
    <w:rPr>
      <w:rFonts w:ascii="Arial" w:eastAsia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D13"/>
  </w:style>
  <w:style w:type="paragraph" w:styleId="Footer">
    <w:name w:val="footer"/>
    <w:basedOn w:val="Normal"/>
    <w:link w:val="FooterChar"/>
    <w:uiPriority w:val="99"/>
    <w:unhideWhenUsed/>
    <w:rsid w:val="00BF0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D13"/>
  </w:style>
  <w:style w:type="character" w:customStyle="1" w:styleId="Heading1Char">
    <w:name w:val="Heading 1 Char"/>
    <w:basedOn w:val="DefaultParagraphFont"/>
    <w:link w:val="Heading1"/>
    <w:uiPriority w:val="9"/>
    <w:rsid w:val="00892116"/>
    <w:rPr>
      <w:rFonts w:ascii="Arial" w:eastAsia="Arial" w:hAnsi="Arial" w:cs="Arial"/>
      <w:b/>
      <w:bCs/>
      <w:sz w:val="29"/>
      <w:szCs w:val="29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2116"/>
    <w:rPr>
      <w:rFonts w:ascii="Times New Roman" w:eastAsia="Times New Roman" w:hAnsi="Times New Roman" w:cs="Times New Roman"/>
      <w:b/>
      <w:bCs/>
      <w:sz w:val="25"/>
      <w:szCs w:val="25"/>
      <w:u w:val="single" w:color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92116"/>
    <w:rPr>
      <w:rFonts w:ascii="Arial" w:eastAsia="Arial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92116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92116"/>
    <w:rPr>
      <w:rFonts w:ascii="Arial" w:eastAsia="Arial" w:hAnsi="Arial" w:cs="Arial"/>
      <w:sz w:val="23"/>
      <w:szCs w:val="23"/>
      <w:lang w:eastAsia="en-US"/>
    </w:rPr>
  </w:style>
  <w:style w:type="paragraph" w:styleId="ListParagraph">
    <w:name w:val="List Paragraph"/>
    <w:basedOn w:val="Normal"/>
    <w:uiPriority w:val="1"/>
    <w:qFormat/>
    <w:rsid w:val="00892116"/>
    <w:pPr>
      <w:widowControl w:val="0"/>
      <w:autoSpaceDE w:val="0"/>
      <w:autoSpaceDN w:val="0"/>
      <w:ind w:left="741" w:hanging="361"/>
    </w:pPr>
    <w:rPr>
      <w:rFonts w:ascii="Arial" w:eastAsia="Arial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983840"/>
  </w:style>
  <w:style w:type="character" w:styleId="Hyperlink">
    <w:name w:val="Hyperlink"/>
    <w:basedOn w:val="DefaultParagraphFont"/>
    <w:uiPriority w:val="99"/>
    <w:unhideWhenUsed/>
    <w:rsid w:val="00C36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Richter</dc:creator>
  <cp:keywords/>
  <dc:description/>
  <cp:lastModifiedBy>Employment</cp:lastModifiedBy>
  <cp:revision>2</cp:revision>
  <cp:lastPrinted>2024-09-17T20:05:00Z</cp:lastPrinted>
  <dcterms:created xsi:type="dcterms:W3CDTF">2026-04-14T14:26:00Z</dcterms:created>
  <dcterms:modified xsi:type="dcterms:W3CDTF">2026-04-14T14:26:00Z</dcterms:modified>
</cp:coreProperties>
</file>